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AC" w:rsidRPr="009F0B87" w:rsidRDefault="00C84FE4">
      <w:pPr>
        <w:spacing w:after="20" w:line="259" w:lineRule="auto"/>
        <w:ind w:left="0" w:right="0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 w:rsidP="009F0B87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5664"/>
          <w:tab w:val="center" w:pos="6373"/>
          <w:tab w:val="center" w:pos="7079"/>
          <w:tab w:val="center" w:pos="8246"/>
        </w:tabs>
        <w:spacing w:after="11"/>
        <w:ind w:left="-15" w:right="0" w:firstLine="0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F0B87">
        <w:rPr>
          <w:rFonts w:asciiTheme="minorHAnsi" w:hAnsiTheme="minorHAnsi" w:cstheme="minorHAnsi"/>
          <w:b/>
          <w:color w:val="auto"/>
          <w:sz w:val="24"/>
          <w:szCs w:val="24"/>
        </w:rPr>
        <w:t xml:space="preserve">VZOREC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7102B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>Občina Dolenjske Toplice, Sokolski trg 4, 8350 Dolenjske Toplice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, ki jo zastopa župan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>Franc Vovk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>, ID številka za DDV: SI</w:t>
      </w:r>
      <w:r w:rsidR="00E2778C" w:rsidRPr="009F0B87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 xml:space="preserve"> 29941318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, matična številka: </w:t>
      </w:r>
      <w:r w:rsidR="00E2778C" w:rsidRPr="009F0B87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1365720000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, TRR številka: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SI56 0110 0010 0015 763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, odprt pri Banki Slovenije (v nadaljevanju: naročnik) </w:t>
      </w:r>
    </w:p>
    <w:p w:rsidR="00C071AC" w:rsidRPr="009F0B87" w:rsidRDefault="00C84FE4">
      <w:pPr>
        <w:ind w:left="-5" w:right="9117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in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_______________________________________________________________, ki ga zastopa _________________, predsednik/ca, ID številka za DDV: __________________, matična številka: ____________, TRR številka: SI56 __________________________ (v nadaljevanju: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prejemnik sredstev)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sklepata naslednjo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spacing w:after="0" w:line="259" w:lineRule="auto"/>
        <w:ind w:left="0" w:right="5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POGODBO    </w:t>
      </w:r>
    </w:p>
    <w:p w:rsidR="00C071AC" w:rsidRPr="009F0B87" w:rsidRDefault="00C84FE4">
      <w:pPr>
        <w:spacing w:after="5" w:line="249" w:lineRule="auto"/>
        <w:ind w:left="3216" w:right="0" w:hanging="323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o sofinanciranju organizacije in izvedbe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</w:t>
      </w:r>
      <w:r w:rsidR="00CE3828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RSKE KULTURE  (v letu 2021)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1"/>
        </w:numPr>
        <w:spacing w:after="11"/>
        <w:ind w:right="0" w:hanging="24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UVOD </w:t>
      </w:r>
    </w:p>
    <w:p w:rsidR="00C071AC" w:rsidRPr="009F0B87" w:rsidRDefault="00C84FE4">
      <w:pPr>
        <w:spacing w:after="0" w:line="259" w:lineRule="auto"/>
        <w:ind w:right="5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1. 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Pogodbeni stranki uvodoma ugotavljata: </w:t>
      </w:r>
    </w:p>
    <w:p w:rsidR="00C071AC" w:rsidRPr="009F0B87" w:rsidRDefault="00C84FE4">
      <w:pPr>
        <w:numPr>
          <w:ilvl w:val="1"/>
          <w:numId w:val="1"/>
        </w:numPr>
        <w:ind w:right="33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>da je sprejet</w:t>
      </w:r>
      <w:r w:rsidR="009F0B87">
        <w:rPr>
          <w:rFonts w:asciiTheme="minorHAnsi" w:hAnsiTheme="minorHAnsi" w:cstheme="minorHAnsi"/>
          <w:color w:val="auto"/>
          <w:sz w:val="24"/>
          <w:szCs w:val="24"/>
        </w:rPr>
        <w:t xml:space="preserve"> Odlok o proračunu Občine Dolenjsk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="009F0B87">
        <w:rPr>
          <w:rFonts w:asciiTheme="minorHAnsi" w:hAnsiTheme="minorHAnsi" w:cstheme="minorHAnsi"/>
          <w:color w:val="auto"/>
          <w:sz w:val="24"/>
          <w:szCs w:val="24"/>
        </w:rPr>
        <w:t xml:space="preserve">Toplice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>za l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eto 2021 (Uradni list RS, št. 13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/21);  </w:t>
      </w:r>
    </w:p>
    <w:p w:rsidR="00C071AC" w:rsidRPr="009F0B87" w:rsidRDefault="00C84FE4">
      <w:pPr>
        <w:numPr>
          <w:ilvl w:val="1"/>
          <w:numId w:val="1"/>
        </w:numPr>
        <w:ind w:right="33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da naročnik v letu 2021 sofinancira organizacijo in izvedbo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 (v letu 2021)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:rsidR="00C071AC" w:rsidRPr="009F0B87" w:rsidRDefault="00C84FE4">
      <w:pPr>
        <w:numPr>
          <w:ilvl w:val="1"/>
          <w:numId w:val="1"/>
        </w:numPr>
        <w:ind w:right="33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da je naročnik dne ________, na svojih spletnih straneh objavil Javni poziv za izbiro organizatorja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2021;  </w:t>
      </w:r>
    </w:p>
    <w:p w:rsidR="00C071AC" w:rsidRPr="009F0B87" w:rsidRDefault="00C84FE4">
      <w:pPr>
        <w:numPr>
          <w:ilvl w:val="1"/>
          <w:numId w:val="1"/>
        </w:numPr>
        <w:ind w:right="33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da je prejemnik sredstev dne _____________ podal prijavo na javni poziv, v kateri je vsebinsko opredelil aktivnost in prikazal predvideno finančno konstrukcijo aktivnosti;  </w:t>
      </w:r>
    </w:p>
    <w:p w:rsidR="00C071AC" w:rsidRPr="009F0B87" w:rsidRDefault="00C84FE4">
      <w:pPr>
        <w:numPr>
          <w:ilvl w:val="1"/>
          <w:numId w:val="1"/>
        </w:numPr>
        <w:ind w:right="33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da je bil prejemnik sredstev izbran za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organizatorja in izvajalca 7. DNEVOV KOČEVARSKE KULTURE v Občini 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 in so mu bila s sklepom, št. ____________, z dne __________ odobrena sredstva iz proračuna Občine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1"/>
        </w:numPr>
        <w:spacing w:after="11"/>
        <w:ind w:right="0" w:hanging="24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POGODBENO DELO </w:t>
      </w:r>
    </w:p>
    <w:p w:rsidR="00C071AC" w:rsidRPr="009F0B87" w:rsidRDefault="00C84FE4">
      <w:pPr>
        <w:spacing w:after="0" w:line="259" w:lineRule="auto"/>
        <w:ind w:right="5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2. 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spacing w:after="11"/>
        <w:ind w:left="-5"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Predmet pogodbe je sofinanciranje organizacije in izvedba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občini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2021, ki bo potekalo __________________2021. 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Obravnavani del vključuje izvedbo organizacijskega, kulturnega in zabavnega dela prireditve, kot je navedeno v javnem pozivu za izbiro organizatorja in prijavi prejemnika sredstev na javni poziv št. _______________, z dne  __________.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Stranki štejeta delo v opisu iz tega člena za bistveno sestavino pogodbe. </w:t>
      </w:r>
    </w:p>
    <w:p w:rsidR="00C071AC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F0B87" w:rsidRPr="009F0B87" w:rsidRDefault="009F0B8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C071AC" w:rsidRDefault="00C84FE4">
      <w:pPr>
        <w:numPr>
          <w:ilvl w:val="0"/>
          <w:numId w:val="1"/>
        </w:numPr>
        <w:spacing w:after="11"/>
        <w:ind w:right="0" w:hanging="24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OBVEZNOSTI IN ODGOVORNOSTI  </w:t>
      </w:r>
    </w:p>
    <w:p w:rsidR="009F0B87" w:rsidRPr="009F0B87" w:rsidRDefault="009F0B87" w:rsidP="009F0B87">
      <w:pPr>
        <w:spacing w:after="11"/>
        <w:ind w:left="247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C071AC" w:rsidRPr="009F0B87" w:rsidRDefault="009F0B87" w:rsidP="009F0B87">
      <w:pPr>
        <w:spacing w:after="0" w:line="259" w:lineRule="auto"/>
        <w:ind w:right="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3. </w:t>
      </w:r>
      <w:r w:rsidR="00084B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>člen</w:t>
      </w:r>
    </w:p>
    <w:p w:rsidR="00C071AC" w:rsidRPr="009F0B87" w:rsidRDefault="00C84FE4" w:rsidP="009F0B87">
      <w:pPr>
        <w:spacing w:after="0" w:line="259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Prejemnik sredstev je dolžan pri vseh javnih naznanilih v zvezi z aktivnostjo na vidnem mestu označiti, da organizacijo in izvedbo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 v občini 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 sofinancira Občina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(uporaba grba in zastave).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84BB7" w:rsidRPr="009F0B87" w:rsidRDefault="00084BB7" w:rsidP="00084BB7">
      <w:pPr>
        <w:spacing w:after="0" w:line="259" w:lineRule="auto"/>
        <w:ind w:right="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4. 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>člen</w:t>
      </w:r>
    </w:p>
    <w:p w:rsidR="00C071AC" w:rsidRPr="009F0B87" w:rsidRDefault="00C071A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Prejemnik sredstev se obvezuje, da bo naročniku posredoval vse informacije o aktivnostih, bodisi v elektronski ali fizični obliki in sicer v času, ko bodo te informacije aktualne predvidoma pred izvedbo ter v času izvajanja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</w:p>
    <w:p w:rsidR="00C071AC" w:rsidRPr="009F0B87" w:rsidRDefault="00C84FE4">
      <w:pPr>
        <w:spacing w:after="0" w:line="259" w:lineRule="auto"/>
        <w:ind w:left="0" w:right="89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Kot informacije o aktivnosti se štejejo vse informacije, ki se tičejo posamezne aktivnosti 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(npr. vzorec vabila na javno prireditev ali vzorec obvestila o času in kraju aktivnosti, v kolikor je le-ta zaprtega značaja, vzorec letaka, zgibanke, glasila, navedbo internetne objave v povezavi z aktivnostjo in podobno).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Prejemnik sredstev se zavezuje, da bo napoved programa, projekta, dogodka oz. prireditve, ki je sofinanciran po tej pogodbi, pred njegovo izvedbo objavil v koledarju dogodkov na spletni strani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  <w:u w:val="single" w:color="0563C1"/>
        </w:rPr>
        <w:t>https://www.dolenjske-toplice.si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. Prav tako mora najkasneje v sedmih (7) dneh po izvedbi programa, projekta, dogodka oz. prireditve na omenjeni spletni strani o tem objaviti članek/poročilo v dolžini najmanj 600 znakov (brez presledkov).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V primerih, ko program, projekt, dogodek oz. prireditev organizira naročnik, se je prejemnik sredstev na podlagi poziva naročnika dolžan odzvati na poziv in sodelovati pri izvedbi programa, projekta, dogodka oz. prireditve naročnika.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Prejemnik sredstev se obvezuje, da bo sredstva, pridobljena na podlagi te pogodbe, uporabil izključno za organizacijo in izvedbo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 w:rsidP="009F0B87">
      <w:pPr>
        <w:numPr>
          <w:ilvl w:val="0"/>
          <w:numId w:val="3"/>
        </w:numPr>
        <w:spacing w:after="11"/>
        <w:ind w:right="50" w:hanging="30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VIŠINA SOFINANCIRANJA IN NAČIN NADZORA NAD PORABO SREDSTEV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3"/>
        </w:numPr>
        <w:spacing w:after="0" w:line="259" w:lineRule="auto"/>
        <w:ind w:right="50" w:hanging="307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Naročnik se zavezuje prejemniku sredstev zagotoviti sredstva iz proračuna Občine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za leto 2021, za sofinanciranje organizacije in izvedbe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Občini </w:t>
      </w:r>
      <w:r w:rsidR="00E2778C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2021, in sicer do višine _____________ EUR.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spacing w:after="11"/>
        <w:ind w:left="-5"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Sredstva so zagotovljena pod proračunsko postavko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18060 Dnevi </w:t>
      </w:r>
      <w:proofErr w:type="spellStart"/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>kočevarske</w:t>
      </w:r>
      <w:proofErr w:type="spellEnd"/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kulture.</w:t>
      </w:r>
    </w:p>
    <w:p w:rsidR="009F0B87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3"/>
        </w:numPr>
        <w:spacing w:after="0" w:line="259" w:lineRule="auto"/>
        <w:ind w:right="50" w:hanging="307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Naročnik poravna pogodbene obveznosti izvajalcu 30. dan po prejemu E-zahtevka z ustreznimi dokazili (računi) in poročilom, da je bila organizacija in izvedba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>7. DNEVOV KOČEVARSKE KULTURE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v letu 2021 izvedena, na njegov transakcijski račun št.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_______________________, iz sredstev zagotovljenih v proračunu Občine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za leto 2021. 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Sredstva so namenska in jih sme prejemnik sredstev uporabiti samo za izvajanje projekta ___________________________. 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Neporabljeni del sredstev se ne prenaša v naslednje proračunsko leto.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3"/>
        </w:numPr>
        <w:spacing w:after="0" w:line="259" w:lineRule="auto"/>
        <w:ind w:right="50" w:hanging="307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člen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 w:rsidP="009F0B87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Zahtevek za povrnitev s pogodbo odobrenih sredstev mora prejemnik sredstev vložiti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>preko obrazca, ki ga prej</w:t>
      </w:r>
      <w:r w:rsidR="00CE3828">
        <w:rPr>
          <w:rFonts w:asciiTheme="minorHAnsi" w:hAnsiTheme="minorHAnsi" w:cstheme="minorHAnsi"/>
          <w:color w:val="auto"/>
          <w:sz w:val="24"/>
          <w:szCs w:val="24"/>
        </w:rPr>
        <w:t>me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s strani naročnika v elektronski obliki.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Skrajni rok za posredovanje zahtevka je 31. 10. 2021.  </w:t>
      </w:r>
    </w:p>
    <w:p w:rsidR="00C071AC" w:rsidRPr="009F0B87" w:rsidRDefault="00C071AC" w:rsidP="00CE3828">
      <w:pPr>
        <w:spacing w:after="20" w:line="259" w:lineRule="auto"/>
        <w:ind w:left="0" w:right="89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C071AC" w:rsidRPr="009F0B87" w:rsidRDefault="00C84FE4">
      <w:pPr>
        <w:tabs>
          <w:tab w:val="center" w:pos="4339"/>
          <w:tab w:val="center" w:pos="4898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eastAsia="Calibri" w:hAnsiTheme="minorHAnsi" w:cstheme="minorHAnsi"/>
          <w:color w:val="auto"/>
          <w:sz w:val="24"/>
          <w:szCs w:val="24"/>
        </w:rPr>
        <w:tab/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8.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člen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Prejemnik sredstev se zavezuje, da bo naročniku najkasneje v roku 60 dneh od dneva izvedbe oz. zaključka izvedene aktivnosti predložil vsebinsko in finančno poročilo o izvedeni aktivnosti, ki mora odražati dejansko stanje za katero je prejel finančna sredstva, zajemati podroben vsebinski opis izvedene aktivnosti, natančen pregled na razpolaganjem s finančnimi sredstvi ter dokazila (verodostojne listine) o nastanku sofinanciranih stroškov pri izvedbi aktivnosti.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V primeru, da prejemnik sredstev ne more upravičiti stroškov v višini prejetih finančnih sredstev oz. v primeru, da ne predloži vseh dokazil, sme naročnik zahtevati vračilo neporabljenih finančnih sredstev.  </w:t>
      </w:r>
    </w:p>
    <w:p w:rsidR="00C071AC" w:rsidRPr="009F0B87" w:rsidRDefault="00C84FE4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574"/>
        </w:tabs>
        <w:ind w:left="-15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9. člen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Če prejemnik sredstev v roku ne predloži vsebinskega in finančnega poročila o izvedeni aktivnosti in ne predloži vseh zahtevanih dokazil, je dolžan naročniku povrniti vsa nakazana finančna sredstva skupaj z zakonitimi zamudnimi obrestmi od dneva nakazila sredstev do dneva vračila na podračun Občine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, št. TRR: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SI56 0110 0010 0015 763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4"/>
        </w:numPr>
        <w:spacing w:after="11"/>
        <w:ind w:right="0" w:hanging="24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ODGOVORNI PREDSTAVNIKI STRANK ZA IZVAJANJE POGODBE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1"/>
          <w:numId w:val="4"/>
        </w:numPr>
        <w:spacing w:after="0" w:line="259" w:lineRule="auto"/>
        <w:ind w:hanging="37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Pogodbeni stranki določata kot skrbnika pogodbe s strani naročnika ga. </w:t>
      </w:r>
      <w:r w:rsidR="009F0B87" w:rsidRPr="009F0B87">
        <w:rPr>
          <w:rFonts w:asciiTheme="minorHAnsi" w:hAnsiTheme="minorHAnsi" w:cstheme="minorHAnsi"/>
          <w:color w:val="auto"/>
          <w:sz w:val="24"/>
          <w:szCs w:val="24"/>
        </w:rPr>
        <w:t>Polona Vrtar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in s strani prejemnika sredstev  __________________________.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F0B87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0"/>
          <w:numId w:val="4"/>
        </w:numPr>
        <w:spacing w:after="5" w:line="249" w:lineRule="auto"/>
        <w:ind w:right="0" w:hanging="24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KONČNE DOLOČBE </w:t>
      </w:r>
    </w:p>
    <w:p w:rsidR="00C071AC" w:rsidRPr="009F0B87" w:rsidRDefault="00C84FE4">
      <w:pPr>
        <w:numPr>
          <w:ilvl w:val="1"/>
          <w:numId w:val="4"/>
        </w:numPr>
        <w:spacing w:after="0" w:line="259" w:lineRule="auto"/>
        <w:ind w:hanging="37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Morebitne spore in nejasnosti bosta pogodbeni stranki reševali sporazumno. V kolikor to ne bo mogoče, je za reševanje sporov pristojno sodišče po sedežu naročnika. </w:t>
      </w:r>
    </w:p>
    <w:p w:rsidR="00CE3828" w:rsidRPr="009F0B87" w:rsidRDefault="00CE3828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numPr>
          <w:ilvl w:val="1"/>
          <w:numId w:val="4"/>
        </w:numPr>
        <w:spacing w:after="0" w:line="259" w:lineRule="auto"/>
        <w:ind w:hanging="37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člen </w:t>
      </w:r>
    </w:p>
    <w:p w:rsidR="00C071AC" w:rsidRPr="009F0B87" w:rsidRDefault="00C84FE4">
      <w:pPr>
        <w:spacing w:after="0" w:line="259" w:lineRule="auto"/>
        <w:ind w:left="9" w:righ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Pogodba je sklenjena z dnem, ko jo podpišeta obe pogodbeni stranki.  </w:t>
      </w:r>
    </w:p>
    <w:p w:rsidR="00C071AC" w:rsidRPr="009F0B87" w:rsidRDefault="00C84FE4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Pogodba preneha veljati s pravilno izvršitvijo vseh obveznosti, ki izhajajo iz te pogodbe za obe pogodbeni stranki.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9F0B87">
      <w:pPr>
        <w:ind w:left="-5" w:right="33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>Pogodba je sestavljena v treh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enakih izvodih, od katerih prejme prejem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>nik sredstev en (1) izvod, dva (2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) pa naročnik.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071AC" w:rsidRPr="009F0B87" w:rsidRDefault="00C84FE4">
      <w:pPr>
        <w:tabs>
          <w:tab w:val="center" w:pos="1416"/>
          <w:tab w:val="center" w:pos="2125"/>
          <w:tab w:val="center" w:pos="2832"/>
          <w:tab w:val="center" w:pos="3540"/>
          <w:tab w:val="center" w:pos="4247"/>
          <w:tab w:val="center" w:pos="4956"/>
          <w:tab w:val="center" w:pos="6912"/>
        </w:tabs>
        <w:spacing w:after="120"/>
        <w:ind w:left="-15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Številka: 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Številka: </w:t>
      </w:r>
      <w:r w:rsidR="00CE3828">
        <w:rPr>
          <w:rFonts w:asciiTheme="minorHAnsi" w:hAnsiTheme="minorHAnsi" w:cstheme="minorHAnsi"/>
          <w:color w:val="auto"/>
          <w:sz w:val="24"/>
          <w:szCs w:val="24"/>
        </w:rPr>
        <w:t>610-3/2021-2</w:t>
      </w:r>
      <w:bookmarkStart w:id="0" w:name="_GoBack"/>
      <w:bookmarkEnd w:id="0"/>
    </w:p>
    <w:p w:rsidR="009F0B87" w:rsidRPr="009F0B87" w:rsidRDefault="009F0B87" w:rsidP="009F0B87">
      <w:pPr>
        <w:tabs>
          <w:tab w:val="center" w:pos="2832"/>
          <w:tab w:val="center" w:pos="3541"/>
          <w:tab w:val="center" w:pos="4955"/>
          <w:tab w:val="center" w:pos="6954"/>
          <w:tab w:val="center" w:pos="8496"/>
        </w:tabs>
        <w:spacing w:after="101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>Dolenjske Toplice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>, dne_______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>___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>Dolenjske Toplic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e, dne ________ 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</w:p>
    <w:p w:rsidR="00C071AC" w:rsidRPr="009F0B87" w:rsidRDefault="009F0B87" w:rsidP="009F0B87">
      <w:pPr>
        <w:tabs>
          <w:tab w:val="center" w:pos="2832"/>
          <w:tab w:val="center" w:pos="3541"/>
          <w:tab w:val="center" w:pos="4955"/>
          <w:tab w:val="center" w:pos="6954"/>
          <w:tab w:val="center" w:pos="8496"/>
        </w:tabs>
        <w:spacing w:after="101"/>
        <w:ind w:left="4956" w:right="0" w:hanging="48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Občina Dolenjske Toplice</w:t>
      </w:r>
    </w:p>
    <w:p w:rsidR="00C071AC" w:rsidRPr="009F0B87" w:rsidRDefault="009F0B87">
      <w:pPr>
        <w:spacing w:after="112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="00C84FE4"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>Franc Vovk, župan</w:t>
      </w:r>
    </w:p>
    <w:p w:rsidR="00C071AC" w:rsidRPr="009F0B87" w:rsidRDefault="00C84FE4" w:rsidP="009F0B87">
      <w:pPr>
        <w:tabs>
          <w:tab w:val="center" w:pos="2125"/>
          <w:tab w:val="center" w:pos="2831"/>
          <w:tab w:val="center" w:pos="3540"/>
          <w:tab w:val="center" w:pos="4249"/>
          <w:tab w:val="center" w:pos="4955"/>
          <w:tab w:val="center" w:pos="6612"/>
        </w:tabs>
        <w:spacing w:after="120"/>
        <w:ind w:left="-15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</w:t>
      </w:r>
    </w:p>
    <w:p w:rsidR="00C071AC" w:rsidRPr="009F0B87" w:rsidRDefault="00C84FE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F0B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F0B87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sectPr w:rsidR="00C071AC" w:rsidRPr="009F0B87">
      <w:footerReference w:type="even" r:id="rId7"/>
      <w:footerReference w:type="default" r:id="rId8"/>
      <w:footerReference w:type="first" r:id="rId9"/>
      <w:pgSz w:w="11906" w:h="16838"/>
      <w:pgMar w:top="757" w:right="1253" w:bottom="751" w:left="1303" w:header="708" w:footer="7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0A" w:rsidRDefault="008B750A">
      <w:pPr>
        <w:spacing w:after="0" w:line="240" w:lineRule="auto"/>
      </w:pPr>
      <w:r>
        <w:separator/>
      </w:r>
    </w:p>
  </w:endnote>
  <w:endnote w:type="continuationSeparator" w:id="0">
    <w:p w:rsidR="008B750A" w:rsidRDefault="008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AC" w:rsidRDefault="00C84FE4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AC" w:rsidRPr="009F0B87" w:rsidRDefault="00C84FE4">
    <w:pPr>
      <w:spacing w:after="0" w:line="259" w:lineRule="auto"/>
      <w:ind w:left="0" w:right="50" w:firstLine="0"/>
      <w:jc w:val="right"/>
      <w:rPr>
        <w:rFonts w:asciiTheme="minorHAnsi" w:hAnsiTheme="minorHAnsi" w:cstheme="minorHAnsi"/>
      </w:rPr>
    </w:pPr>
    <w:r w:rsidRPr="009F0B87">
      <w:rPr>
        <w:rFonts w:asciiTheme="minorHAnsi" w:hAnsiTheme="minorHAnsi" w:cstheme="minorHAnsi"/>
      </w:rPr>
      <w:fldChar w:fldCharType="begin"/>
    </w:r>
    <w:r w:rsidRPr="009F0B87">
      <w:rPr>
        <w:rFonts w:asciiTheme="minorHAnsi" w:hAnsiTheme="minorHAnsi" w:cstheme="minorHAnsi"/>
      </w:rPr>
      <w:instrText xml:space="preserve"> PAGE   \* MERGEFORMAT </w:instrText>
    </w:r>
    <w:r w:rsidRPr="009F0B87">
      <w:rPr>
        <w:rFonts w:asciiTheme="minorHAnsi" w:hAnsiTheme="minorHAnsi" w:cstheme="minorHAnsi"/>
      </w:rPr>
      <w:fldChar w:fldCharType="separate"/>
    </w:r>
    <w:r w:rsidR="00CE3828">
      <w:rPr>
        <w:rFonts w:asciiTheme="minorHAnsi" w:hAnsiTheme="minorHAnsi" w:cstheme="minorHAnsi"/>
        <w:noProof/>
      </w:rPr>
      <w:t>3</w:t>
    </w:r>
    <w:r w:rsidRPr="009F0B87">
      <w:rPr>
        <w:rFonts w:asciiTheme="minorHAnsi" w:hAnsiTheme="minorHAnsi" w:cstheme="minorHAnsi"/>
      </w:rPr>
      <w:fldChar w:fldCharType="end"/>
    </w:r>
    <w:r w:rsidRPr="009F0B87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AC" w:rsidRDefault="00C84FE4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0A" w:rsidRDefault="008B750A">
      <w:pPr>
        <w:spacing w:after="0" w:line="240" w:lineRule="auto"/>
      </w:pPr>
      <w:r>
        <w:separator/>
      </w:r>
    </w:p>
  </w:footnote>
  <w:footnote w:type="continuationSeparator" w:id="0">
    <w:p w:rsidR="008B750A" w:rsidRDefault="008B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0F9"/>
    <w:multiLevelType w:val="hybridMultilevel"/>
    <w:tmpl w:val="66A2E2A6"/>
    <w:lvl w:ilvl="0" w:tplc="9B8E387A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098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633D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0E1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CC6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A10F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C2EA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6A55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7D3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84B1C"/>
    <w:multiLevelType w:val="hybridMultilevel"/>
    <w:tmpl w:val="5980FD56"/>
    <w:lvl w:ilvl="0" w:tplc="56D0DF94">
      <w:start w:val="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6ACA4">
      <w:start w:val="10"/>
      <w:numFmt w:val="decimal"/>
      <w:lvlRestart w:val="0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4EE70">
      <w:start w:val="1"/>
      <w:numFmt w:val="lowerRoman"/>
      <w:lvlText w:val="%3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C3568">
      <w:start w:val="1"/>
      <w:numFmt w:val="decimal"/>
      <w:lvlText w:val="%4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700">
      <w:start w:val="1"/>
      <w:numFmt w:val="lowerLetter"/>
      <w:lvlText w:val="%5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CE8C2">
      <w:start w:val="1"/>
      <w:numFmt w:val="lowerRoman"/>
      <w:lvlText w:val="%6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09380">
      <w:start w:val="1"/>
      <w:numFmt w:val="decimal"/>
      <w:lvlText w:val="%7"/>
      <w:lvlJc w:val="left"/>
      <w:pPr>
        <w:ind w:left="8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2500E">
      <w:start w:val="1"/>
      <w:numFmt w:val="lowerLetter"/>
      <w:lvlText w:val="%8"/>
      <w:lvlJc w:val="left"/>
      <w:pPr>
        <w:ind w:left="8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2CDB8">
      <w:start w:val="1"/>
      <w:numFmt w:val="lowerRoman"/>
      <w:lvlText w:val="%9"/>
      <w:lvlJc w:val="left"/>
      <w:pPr>
        <w:ind w:left="9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06C71"/>
    <w:multiLevelType w:val="hybridMultilevel"/>
    <w:tmpl w:val="E214BE72"/>
    <w:lvl w:ilvl="0" w:tplc="A5D46058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3692">
      <w:start w:val="1"/>
      <w:numFmt w:val="lowerLetter"/>
      <w:lvlText w:val="%2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40BA2">
      <w:start w:val="1"/>
      <w:numFmt w:val="lowerRoman"/>
      <w:lvlText w:val="%3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E0596">
      <w:start w:val="1"/>
      <w:numFmt w:val="decimal"/>
      <w:lvlText w:val="%4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844AA">
      <w:start w:val="1"/>
      <w:numFmt w:val="lowerLetter"/>
      <w:lvlText w:val="%5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6B60">
      <w:start w:val="1"/>
      <w:numFmt w:val="lowerRoman"/>
      <w:lvlText w:val="%6"/>
      <w:lvlJc w:val="left"/>
      <w:pPr>
        <w:ind w:left="7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80D24">
      <w:start w:val="1"/>
      <w:numFmt w:val="decimal"/>
      <w:lvlText w:val="%7"/>
      <w:lvlJc w:val="left"/>
      <w:pPr>
        <w:ind w:left="7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68A14">
      <w:start w:val="1"/>
      <w:numFmt w:val="lowerLetter"/>
      <w:lvlText w:val="%8"/>
      <w:lvlJc w:val="left"/>
      <w:pPr>
        <w:ind w:left="8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610F0">
      <w:start w:val="1"/>
      <w:numFmt w:val="lowerRoman"/>
      <w:lvlText w:val="%9"/>
      <w:lvlJc w:val="left"/>
      <w:pPr>
        <w:ind w:left="9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81619"/>
    <w:multiLevelType w:val="hybridMultilevel"/>
    <w:tmpl w:val="E3B05160"/>
    <w:lvl w:ilvl="0" w:tplc="320A29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E1F30">
      <w:start w:val="1"/>
      <w:numFmt w:val="lowerLetter"/>
      <w:lvlText w:val="%2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CA158">
      <w:start w:val="3"/>
      <w:numFmt w:val="decimal"/>
      <w:lvlRestart w:val="0"/>
      <w:lvlText w:val="%3.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25528">
      <w:start w:val="1"/>
      <w:numFmt w:val="decimal"/>
      <w:lvlText w:val="%4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6BFA4">
      <w:start w:val="1"/>
      <w:numFmt w:val="lowerLetter"/>
      <w:lvlText w:val="%5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490C">
      <w:start w:val="1"/>
      <w:numFmt w:val="lowerRoman"/>
      <w:lvlText w:val="%6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6E190">
      <w:start w:val="1"/>
      <w:numFmt w:val="decimal"/>
      <w:lvlText w:val="%7"/>
      <w:lvlJc w:val="left"/>
      <w:pPr>
        <w:ind w:left="7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80F0E">
      <w:start w:val="1"/>
      <w:numFmt w:val="lowerLetter"/>
      <w:lvlText w:val="%8"/>
      <w:lvlJc w:val="left"/>
      <w:pPr>
        <w:ind w:left="8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4EC12">
      <w:start w:val="1"/>
      <w:numFmt w:val="lowerRoman"/>
      <w:lvlText w:val="%9"/>
      <w:lvlJc w:val="left"/>
      <w:pPr>
        <w:ind w:left="8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C"/>
    <w:rsid w:val="00084BB7"/>
    <w:rsid w:val="008B750A"/>
    <w:rsid w:val="009F0B87"/>
    <w:rsid w:val="00C071AC"/>
    <w:rsid w:val="00C7102B"/>
    <w:rsid w:val="00C84FE4"/>
    <w:rsid w:val="00CE3828"/>
    <w:rsid w:val="00DD1645"/>
    <w:rsid w:val="00DF13FB"/>
    <w:rsid w:val="00E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6357-C65F-49CA-9716-7BE9A34E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48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0B87"/>
    <w:rPr>
      <w:rFonts w:ascii="Times New Roman" w:eastAsia="Times New Roman" w:hAnsi="Times New Roman" w:cs="Times New Roman"/>
      <w:color w:val="000000"/>
    </w:rPr>
  </w:style>
  <w:style w:type="paragraph" w:styleId="Odstavekseznama">
    <w:name w:val="List Paragraph"/>
    <w:basedOn w:val="Navaden"/>
    <w:uiPriority w:val="34"/>
    <w:qFormat/>
    <w:rsid w:val="009F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BARAGOVI DNEVI_POGODBA 2021_vzorec_splet.docx</vt:lpstr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BARAGOVI DNEVI_POGODBA 2021_vzorec_splet.docx</dc:title>
  <dc:subject/>
  <dc:creator>trebnje3</dc:creator>
  <cp:keywords/>
  <cp:lastModifiedBy>Polona Vrtar</cp:lastModifiedBy>
  <cp:revision>4</cp:revision>
  <dcterms:created xsi:type="dcterms:W3CDTF">2021-06-26T07:56:00Z</dcterms:created>
  <dcterms:modified xsi:type="dcterms:W3CDTF">2021-07-02T10:12:00Z</dcterms:modified>
</cp:coreProperties>
</file>